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eastAsia" w:cs="Times New Roman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</w:pPr>
    </w:p>
    <w:p>
      <w:pPr>
        <w:spacing w:line="580" w:lineRule="exact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新时代职业学校名师（名匠）名校长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培养计划（2023—2025年）推荐人选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color w:val="auto"/>
          <w:sz w:val="52"/>
          <w:szCs w:val="52"/>
        </w:rPr>
      </w:pPr>
      <w:r>
        <w:rPr>
          <w:rFonts w:hint="default" w:ascii="Times New Roman" w:hAnsi="Times New Roman" w:cs="Times New Roman"/>
          <w:color w:val="auto"/>
          <w:sz w:val="52"/>
          <w:szCs w:val="5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申 报 类 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名匠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ym w:font="Wingdings" w:char="00A8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姓       名：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专 业 大 类：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仅名师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名匠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填写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专 业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类：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仅名师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名匠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填写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专 业 名 称：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仅名师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名匠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>填写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推 荐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学 校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推 荐 省 份：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580" w:lineRule="exact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  <w:t xml:space="preserve">              </w:t>
      </w:r>
    </w:p>
    <w:p>
      <w:pP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教育部教师工作司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制表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月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br w:type="page"/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表 说 明</w:t>
      </w:r>
    </w:p>
    <w:p>
      <w:pPr>
        <w:spacing w:line="580" w:lineRule="exact"/>
        <w:ind w:firstLine="555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1.申报表及有关佐证材料由申请人据实填写并分别加盖公章及骑缝章，申报人所在单位对相关内容的真实性负责。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2.申报表正文内容使用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仿宋_GB2312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字体、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四号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字。内容请扼要填写。</w:t>
      </w:r>
    </w:p>
    <w:p>
      <w:pPr>
        <w:pStyle w:val="2"/>
        <w:rPr>
          <w:rFonts w:hint="default" w:ascii="Times New Roman" w:hAnsi="Times New Roman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1"/>
        </w:rPr>
        <w:t>3.专业大类：按照《职业教育专业目录（2021年）》中所属类别填写。</w:t>
      </w:r>
    </w:p>
    <w:p>
      <w:pPr>
        <w:pStyle w:val="2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1"/>
          <w:lang w:val="en-US" w:eastAsia="zh-CN"/>
        </w:rPr>
        <w:t>4.名师、名匠应聚焦装备制造、电子与信息、交通运输、农林牧渔、土木建筑、医药卫生等专业大类申报。名校长没有专业限制。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.申报表与有关佐证材料分别单独装订，A4纸型双面打印，一式3份。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表格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可按需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以同样格式拓展。</w:t>
      </w:r>
    </w:p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.表格中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  <w:lang w:val="en-US" w:eastAsia="zh-CN"/>
        </w:rPr>
        <w:t>关系到个人资历、资质的内容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1"/>
        </w:rPr>
        <w:t>，均需提供佐证材料。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</w:t>
      </w:r>
    </w:p>
    <w:p>
      <w:pPr>
        <w:spacing w:line="240" w:lineRule="auto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 xml:space="preserve">一、基本情况                              </w:t>
      </w:r>
    </w:p>
    <w:tbl>
      <w:tblPr>
        <w:tblStyle w:val="8"/>
        <w:tblW w:w="51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856"/>
        <w:gridCol w:w="1489"/>
        <w:gridCol w:w="200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3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任教专业及年限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名师名匠填写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专业，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年；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专业，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年；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专业，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年；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申报专业大类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任校长年限（名校长填写）</w:t>
            </w:r>
          </w:p>
        </w:tc>
        <w:tc>
          <w:tcPr>
            <w:tcW w:w="40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年  月  日在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学校任校长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年  月  日在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学校任校长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……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任校长时间共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：  年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教师系列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9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非教师系列专业技术职务</w:t>
            </w:r>
          </w:p>
        </w:tc>
        <w:tc>
          <w:tcPr>
            <w:tcW w:w="29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所获荣誉（国家级、省部级荣誉称号或政府奖励）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颁授部门</w:t>
            </w: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荣誉称号名称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lightGray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二、申报</w:t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条件</w:t>
      </w:r>
    </w:p>
    <w:p>
      <w:pPr>
        <w:spacing w:line="240" w:lineRule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.个人荣获省级及以上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教改、研究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、技能大赛等项目情况</w:t>
      </w:r>
    </w:p>
    <w:tbl>
      <w:tblPr>
        <w:tblStyle w:val="8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2045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2.个人承担省级名师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名匠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名校长工作室/平台主持人或省级及以上教师教学创新团队或相近项目负责人情况</w:t>
      </w:r>
    </w:p>
    <w:tbl>
      <w:tblPr>
        <w:tblStyle w:val="8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2083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工作室/平台/创新团队名称/项目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3.个人荣获省部级及以上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奖励情况</w:t>
      </w:r>
    </w:p>
    <w:tbl>
      <w:tblPr>
        <w:tblStyle w:val="8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08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奖励名称及等级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颁发单位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.个人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教育科学研究等情况</w:t>
      </w:r>
    </w:p>
    <w:tbl>
      <w:tblPr>
        <w:tblStyle w:val="8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3449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论文、著作、项目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期刊名、出版社、鉴定部门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三、个人成长发展及工作室建设设想</w:t>
      </w:r>
    </w:p>
    <w:tbl>
      <w:tblPr>
        <w:tblStyle w:val="11"/>
        <w:tblW w:w="52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7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69" w:type="pct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13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</w:rPr>
              <w:t>个人成长发展及工作室建设设想</w:t>
            </w:r>
          </w:p>
        </w:tc>
        <w:tc>
          <w:tcPr>
            <w:tcW w:w="433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1.个人成长设想，不超过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00 字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131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9" w:type="pct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6" w:lineRule="auto"/>
              <w:ind w:left="189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33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2.工作室建设思路、建设目标、建设内容、预期效果等，不超过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00 字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注：名师、名校长工作室和技艺技能传承创新平台统称工作室</w:t>
      </w:r>
    </w:p>
    <w:p>
      <w:pPr>
        <w:spacing w:line="240" w:lineRule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四、教育行政部门意见</w:t>
      </w:r>
    </w:p>
    <w:tbl>
      <w:tblPr>
        <w:tblStyle w:val="8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申报人所在学校意见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（就支持推荐对象专业发展、发挥作用，建立工作室及培养后继续支持发展提出明确意见）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（盖章）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年　月　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级教育行政部门意见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（就纳入本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名校长培养计划，支持推荐对象专业发展、发挥作用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建立工作室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及培养后继续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支持名师（名匠）名校长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发展提出明确意见）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（盖章）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年　月　日  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省级教育行政部门意见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（就纳入本省名师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名校长培养计划，支持推荐对象专业发展、发挥作用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建立工作室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及培养后继续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支持名师（名匠）名校长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发展提出明确意见）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（盖章）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年　月　日  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default" w:ascii="Times New Roman" w:hAnsi="Times New Roman" w:cs="Times New Roman"/>
          <w:sz w:val="24"/>
          <w:szCs w:val="20"/>
        </w:rPr>
      </w:pPr>
      <w:r>
        <w:rPr>
          <w:rFonts w:hint="default" w:ascii="Times New Roman" w:hAnsi="Times New Roman" w:cs="Times New Roman"/>
          <w:sz w:val="24"/>
          <w:szCs w:val="20"/>
          <w:lang w:val="en-US" w:eastAsia="zh-CN"/>
        </w:rPr>
        <w:t>注：主管部门为省级教育行政部门的，可不填写市级</w:t>
      </w:r>
      <w:r>
        <w:rPr>
          <w:rFonts w:hint="default" w:ascii="Times New Roman" w:hAnsi="Times New Roman" w:cs="Times New Roman"/>
          <w:sz w:val="24"/>
          <w:szCs w:val="20"/>
        </w:rPr>
        <w:t>教育行政部门意见</w:t>
      </w:r>
    </w:p>
    <w:p/>
    <w:sectPr>
      <w:pgSz w:w="11906" w:h="16838"/>
      <w:pgMar w:top="1440" w:right="1800" w:bottom="1440" w:left="1800" w:header="1276" w:footer="992" w:gutter="0"/>
      <w:pgNumType w:fmt="decimal"/>
      <w:cols w:space="720" w:num="1"/>
      <w:titlePg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1DBA73F4"/>
    <w:rsid w:val="1DBA73F4"/>
    <w:rsid w:val="2A7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0" w:after="0" w:line="580" w:lineRule="exact"/>
      <w:ind w:firstLine="560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80" w:lineRule="exact"/>
      <w:ind w:firstLine="640" w:firstLineChars="200"/>
      <w:jc w:val="left"/>
    </w:pPr>
    <w:rPr>
      <w:rFonts w:ascii="Calibri" w:hAnsi="Calibri" w:eastAsia="仿宋_GB2312" w:cs="Times New Roman"/>
      <w:sz w:val="32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next w:val="3"/>
    <w:qFormat/>
    <w:uiPriority w:val="0"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unhideWhenUsed/>
    <w:qFormat/>
    <w:uiPriority w:val="99"/>
    <w:rPr>
      <w:szCs w:val="21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1203</Characters>
  <Lines>0</Lines>
  <Paragraphs>0</Paragraphs>
  <TotalTime>0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2023-07-24T05:53:00Z</dcterms:created>
  <dc:creator>Sa</dc:creator>
  <cp:lastModifiedBy>Sa</cp:lastModifiedBy>
  <dcterms:modified xsi:type="dcterms:W3CDTF">2023-07-24T08:43:10Z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EEEF1253AC1E4352BEAA4E141D8FA1FF_11</vt:lpwstr>
  </property>
</Properties>
</file>